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5B721">
      <w:pPr>
        <w:rPr>
          <w:rFonts w:hint="eastAsia" w:ascii="黑体" w:hAnsi="黑体" w:eastAsia="黑体"/>
          <w:sz w:val="28"/>
          <w:szCs w:val="28"/>
        </w:rPr>
      </w:pPr>
      <w:bookmarkStart w:id="0" w:name="_GoBack"/>
      <w:bookmarkEnd w:id="0"/>
      <w:r>
        <w:rPr>
          <w:rFonts w:hint="eastAsia" w:ascii="黑体" w:hAnsi="黑体" w:eastAsia="黑体"/>
          <w:sz w:val="28"/>
          <w:szCs w:val="28"/>
        </w:rPr>
        <w:t>附：法学院教师学术会议备案审批表（试行）</w:t>
      </w:r>
    </w:p>
    <w:tbl>
      <w:tblPr>
        <w:tblStyle w:val="16"/>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41"/>
        <w:gridCol w:w="368"/>
        <w:gridCol w:w="373"/>
        <w:gridCol w:w="1608"/>
        <w:gridCol w:w="1701"/>
        <w:gridCol w:w="46"/>
        <w:gridCol w:w="1587"/>
        <w:gridCol w:w="8"/>
      </w:tblGrid>
      <w:tr w14:paraId="0BE4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637" w:hRule="atLeast"/>
          <w:jc w:val="center"/>
        </w:trPr>
        <w:tc>
          <w:tcPr>
            <w:tcW w:w="777" w:type="pct"/>
            <w:vAlign w:val="center"/>
          </w:tcPr>
          <w:p w14:paraId="13CBFBE1">
            <w:pPr>
              <w:jc w:val="center"/>
              <w:rPr>
                <w:rFonts w:hint="eastAsia" w:ascii="宋体" w:hAnsi="宋体" w:eastAsia="宋体"/>
                <w:kern w:val="0"/>
                <w:sz w:val="20"/>
                <w:szCs w:val="20"/>
              </w:rPr>
            </w:pPr>
            <w:r>
              <w:rPr>
                <w:rFonts w:hint="eastAsia" w:ascii="宋体" w:hAnsi="宋体" w:eastAsia="宋体"/>
                <w:kern w:val="0"/>
                <w:sz w:val="20"/>
                <w:szCs w:val="20"/>
              </w:rPr>
              <w:t>姓名</w:t>
            </w:r>
          </w:p>
        </w:tc>
        <w:tc>
          <w:tcPr>
            <w:tcW w:w="853" w:type="pct"/>
            <w:vAlign w:val="center"/>
          </w:tcPr>
          <w:p w14:paraId="03CDAA80">
            <w:pPr>
              <w:rPr>
                <w:rFonts w:hint="eastAsia" w:ascii="宋体" w:hAnsi="宋体" w:eastAsia="宋体"/>
                <w:kern w:val="0"/>
                <w:sz w:val="20"/>
                <w:szCs w:val="20"/>
              </w:rPr>
            </w:pPr>
          </w:p>
        </w:tc>
        <w:tc>
          <w:tcPr>
            <w:tcW w:w="439" w:type="pct"/>
            <w:gridSpan w:val="2"/>
            <w:vAlign w:val="center"/>
          </w:tcPr>
          <w:p w14:paraId="60D7C934">
            <w:pPr>
              <w:rPr>
                <w:rFonts w:hint="eastAsia" w:ascii="宋体" w:hAnsi="宋体" w:eastAsia="宋体"/>
                <w:kern w:val="0"/>
                <w:sz w:val="20"/>
                <w:szCs w:val="20"/>
              </w:rPr>
            </w:pPr>
            <w:r>
              <w:rPr>
                <w:rFonts w:hint="eastAsia" w:ascii="宋体" w:hAnsi="宋体" w:eastAsia="宋体"/>
                <w:kern w:val="0"/>
                <w:sz w:val="20"/>
                <w:szCs w:val="20"/>
              </w:rPr>
              <w:t>工号</w:t>
            </w:r>
          </w:p>
        </w:tc>
        <w:tc>
          <w:tcPr>
            <w:tcW w:w="952" w:type="pct"/>
            <w:vAlign w:val="center"/>
          </w:tcPr>
          <w:p w14:paraId="23BA2147">
            <w:pPr>
              <w:jc w:val="center"/>
              <w:rPr>
                <w:rFonts w:hint="eastAsia" w:ascii="宋体" w:hAnsi="宋体" w:eastAsia="宋体"/>
                <w:kern w:val="0"/>
                <w:sz w:val="20"/>
                <w:szCs w:val="20"/>
              </w:rPr>
            </w:pPr>
          </w:p>
        </w:tc>
        <w:tc>
          <w:tcPr>
            <w:tcW w:w="1007" w:type="pct"/>
            <w:vAlign w:val="center"/>
          </w:tcPr>
          <w:p w14:paraId="0E5E26A3">
            <w:pPr>
              <w:rPr>
                <w:rFonts w:hint="eastAsia" w:ascii="宋体" w:hAnsi="宋体" w:eastAsia="宋体"/>
                <w:kern w:val="0"/>
                <w:sz w:val="20"/>
                <w:szCs w:val="20"/>
              </w:rPr>
            </w:pPr>
            <w:r>
              <w:rPr>
                <w:rFonts w:hint="eastAsia" w:ascii="宋体" w:hAnsi="宋体" w:eastAsia="宋体"/>
                <w:kern w:val="0"/>
                <w:sz w:val="20"/>
                <w:szCs w:val="20"/>
              </w:rPr>
              <w:t>参会地点（</w:t>
            </w:r>
            <w:r>
              <w:rPr>
                <w:rFonts w:hint="eastAsia" w:ascii="仿宋" w:hAnsi="仿宋" w:eastAsia="仿宋"/>
                <w:kern w:val="0"/>
                <w:sz w:val="20"/>
                <w:szCs w:val="20"/>
              </w:rPr>
              <w:t>写明具体地址</w:t>
            </w:r>
            <w:r>
              <w:rPr>
                <w:rFonts w:hint="eastAsia" w:ascii="宋体" w:hAnsi="宋体" w:eastAsia="宋体"/>
                <w:kern w:val="0"/>
                <w:sz w:val="20"/>
                <w:szCs w:val="20"/>
              </w:rPr>
              <w:t>）</w:t>
            </w:r>
          </w:p>
        </w:tc>
        <w:tc>
          <w:tcPr>
            <w:tcW w:w="967" w:type="pct"/>
            <w:gridSpan w:val="2"/>
            <w:vAlign w:val="center"/>
          </w:tcPr>
          <w:p w14:paraId="6F40D03A">
            <w:pPr>
              <w:rPr>
                <w:rFonts w:hint="eastAsia" w:ascii="宋体" w:hAnsi="宋体" w:eastAsia="宋体"/>
                <w:kern w:val="0"/>
                <w:sz w:val="20"/>
                <w:szCs w:val="20"/>
              </w:rPr>
            </w:pPr>
          </w:p>
        </w:tc>
      </w:tr>
      <w:tr w14:paraId="279E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128" w:hRule="atLeast"/>
          <w:jc w:val="center"/>
        </w:trPr>
        <w:tc>
          <w:tcPr>
            <w:tcW w:w="777" w:type="pct"/>
            <w:vAlign w:val="center"/>
          </w:tcPr>
          <w:p w14:paraId="670F1755">
            <w:pPr>
              <w:jc w:val="center"/>
              <w:rPr>
                <w:rFonts w:hint="eastAsia" w:ascii="宋体" w:hAnsi="宋体" w:eastAsia="宋体"/>
                <w:kern w:val="0"/>
                <w:sz w:val="20"/>
                <w:szCs w:val="20"/>
              </w:rPr>
            </w:pPr>
            <w:r>
              <w:rPr>
                <w:rFonts w:hint="eastAsia" w:ascii="宋体" w:hAnsi="宋体" w:eastAsia="宋体"/>
                <w:kern w:val="0"/>
                <w:sz w:val="20"/>
                <w:szCs w:val="20"/>
              </w:rPr>
              <w:t>是否带硕士生参会（</w:t>
            </w:r>
            <w:r>
              <w:rPr>
                <w:rFonts w:hint="eastAsia" w:ascii="仿宋" w:hAnsi="仿宋" w:eastAsia="仿宋"/>
                <w:kern w:val="0"/>
                <w:sz w:val="20"/>
                <w:szCs w:val="20"/>
              </w:rPr>
              <w:t>写明硕士生姓名</w:t>
            </w:r>
            <w:r>
              <w:rPr>
                <w:rFonts w:hint="eastAsia" w:ascii="宋体" w:hAnsi="宋体" w:eastAsia="宋体"/>
                <w:kern w:val="0"/>
                <w:sz w:val="20"/>
                <w:szCs w:val="20"/>
              </w:rPr>
              <w:t>）</w:t>
            </w:r>
          </w:p>
        </w:tc>
        <w:tc>
          <w:tcPr>
            <w:tcW w:w="1292" w:type="pct"/>
            <w:gridSpan w:val="3"/>
            <w:vAlign w:val="center"/>
          </w:tcPr>
          <w:p w14:paraId="67BD9512">
            <w:pPr>
              <w:rPr>
                <w:rFonts w:hint="eastAsia" w:ascii="宋体" w:hAnsi="宋体" w:eastAsia="宋体"/>
                <w:kern w:val="0"/>
                <w:sz w:val="20"/>
                <w:szCs w:val="20"/>
              </w:rPr>
            </w:pPr>
          </w:p>
        </w:tc>
        <w:tc>
          <w:tcPr>
            <w:tcW w:w="952" w:type="pct"/>
            <w:vAlign w:val="center"/>
          </w:tcPr>
          <w:p w14:paraId="5A9F8F46">
            <w:pPr>
              <w:rPr>
                <w:rFonts w:hint="eastAsia" w:ascii="宋体" w:hAnsi="宋体" w:eastAsia="宋体"/>
                <w:kern w:val="0"/>
                <w:sz w:val="20"/>
                <w:szCs w:val="20"/>
              </w:rPr>
            </w:pPr>
            <w:r>
              <w:rPr>
                <w:rFonts w:hint="eastAsia" w:ascii="宋体" w:hAnsi="宋体" w:eastAsia="宋体"/>
                <w:kern w:val="0"/>
                <w:sz w:val="20"/>
                <w:szCs w:val="20"/>
              </w:rPr>
              <w:t>往返时间（</w:t>
            </w:r>
            <w:r>
              <w:rPr>
                <w:rFonts w:hint="eastAsia" w:ascii="仿宋" w:hAnsi="仿宋" w:eastAsia="仿宋"/>
                <w:kern w:val="0"/>
                <w:sz w:val="20"/>
                <w:szCs w:val="20"/>
              </w:rPr>
              <w:t>超过2天应说明理由</w:t>
            </w:r>
            <w:r>
              <w:rPr>
                <w:rFonts w:hint="eastAsia" w:ascii="宋体" w:hAnsi="宋体" w:eastAsia="宋体"/>
                <w:kern w:val="0"/>
                <w:sz w:val="20"/>
                <w:szCs w:val="20"/>
              </w:rPr>
              <w:t>）</w:t>
            </w:r>
          </w:p>
        </w:tc>
        <w:tc>
          <w:tcPr>
            <w:tcW w:w="1974" w:type="pct"/>
            <w:gridSpan w:val="3"/>
            <w:vAlign w:val="center"/>
          </w:tcPr>
          <w:p w14:paraId="24470A5A">
            <w:pPr>
              <w:rPr>
                <w:rFonts w:hint="eastAsia" w:ascii="宋体" w:hAnsi="宋体" w:eastAsia="宋体"/>
                <w:kern w:val="0"/>
                <w:sz w:val="20"/>
                <w:szCs w:val="20"/>
              </w:rPr>
            </w:pPr>
          </w:p>
        </w:tc>
      </w:tr>
      <w:tr w14:paraId="4477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704" w:hRule="atLeast"/>
          <w:jc w:val="center"/>
        </w:trPr>
        <w:tc>
          <w:tcPr>
            <w:tcW w:w="777" w:type="pct"/>
            <w:vAlign w:val="center"/>
          </w:tcPr>
          <w:p w14:paraId="7F64820B">
            <w:pPr>
              <w:jc w:val="center"/>
              <w:rPr>
                <w:rFonts w:hint="eastAsia" w:ascii="宋体" w:hAnsi="宋体" w:eastAsia="宋体"/>
                <w:kern w:val="0"/>
                <w:sz w:val="20"/>
                <w:szCs w:val="20"/>
              </w:rPr>
            </w:pPr>
            <w:r>
              <w:rPr>
                <w:rFonts w:hint="eastAsia" w:ascii="宋体" w:hAnsi="宋体" w:eastAsia="宋体"/>
                <w:kern w:val="0"/>
                <w:sz w:val="20"/>
                <w:szCs w:val="20"/>
              </w:rPr>
              <w:t>会议名称</w:t>
            </w:r>
          </w:p>
        </w:tc>
        <w:tc>
          <w:tcPr>
            <w:tcW w:w="2244" w:type="pct"/>
            <w:gridSpan w:val="4"/>
            <w:vAlign w:val="center"/>
          </w:tcPr>
          <w:p w14:paraId="6E359987">
            <w:pPr>
              <w:rPr>
                <w:rFonts w:hint="eastAsia" w:ascii="宋体" w:hAnsi="宋体" w:eastAsia="宋体"/>
                <w:kern w:val="0"/>
                <w:sz w:val="20"/>
                <w:szCs w:val="20"/>
              </w:rPr>
            </w:pPr>
          </w:p>
        </w:tc>
        <w:tc>
          <w:tcPr>
            <w:tcW w:w="1034" w:type="pct"/>
            <w:gridSpan w:val="2"/>
            <w:vAlign w:val="center"/>
          </w:tcPr>
          <w:p w14:paraId="05DEE8EA">
            <w:pPr>
              <w:jc w:val="center"/>
              <w:rPr>
                <w:rFonts w:hint="eastAsia" w:ascii="宋体" w:hAnsi="宋体" w:eastAsia="宋体"/>
                <w:kern w:val="0"/>
                <w:sz w:val="20"/>
                <w:szCs w:val="20"/>
              </w:rPr>
            </w:pPr>
            <w:r>
              <w:rPr>
                <w:rFonts w:hint="eastAsia" w:ascii="宋体" w:hAnsi="宋体" w:eastAsia="宋体"/>
                <w:kern w:val="0"/>
                <w:sz w:val="20"/>
                <w:szCs w:val="20"/>
              </w:rPr>
              <w:t>主办单位</w:t>
            </w:r>
          </w:p>
        </w:tc>
        <w:tc>
          <w:tcPr>
            <w:tcW w:w="940" w:type="pct"/>
            <w:vAlign w:val="center"/>
          </w:tcPr>
          <w:p w14:paraId="187A8734">
            <w:pPr>
              <w:rPr>
                <w:rFonts w:hint="eastAsia" w:ascii="宋体" w:hAnsi="宋体" w:eastAsia="宋体"/>
                <w:kern w:val="0"/>
                <w:sz w:val="20"/>
                <w:szCs w:val="20"/>
              </w:rPr>
            </w:pPr>
          </w:p>
        </w:tc>
      </w:tr>
      <w:tr w14:paraId="67D5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1408" w:hRule="atLeast"/>
          <w:jc w:val="center"/>
        </w:trPr>
        <w:tc>
          <w:tcPr>
            <w:tcW w:w="777" w:type="pct"/>
            <w:vMerge w:val="restart"/>
            <w:vAlign w:val="center"/>
          </w:tcPr>
          <w:p w14:paraId="6E645E1C">
            <w:pPr>
              <w:jc w:val="center"/>
              <w:rPr>
                <w:rFonts w:hint="eastAsia" w:ascii="宋体" w:hAnsi="宋体" w:eastAsia="宋体"/>
                <w:kern w:val="0"/>
                <w:sz w:val="20"/>
                <w:szCs w:val="20"/>
              </w:rPr>
            </w:pPr>
            <w:r>
              <w:rPr>
                <w:rFonts w:hint="eastAsia" w:ascii="宋体" w:hAnsi="宋体" w:eastAsia="宋体"/>
                <w:kern w:val="0"/>
                <w:sz w:val="20"/>
                <w:szCs w:val="20"/>
              </w:rPr>
              <w:t>会议级别</w:t>
            </w:r>
          </w:p>
          <w:p w14:paraId="2CF50C03">
            <w:pP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在对应位置打√</w:t>
            </w:r>
            <w:r>
              <w:rPr>
                <w:rFonts w:hint="eastAsia" w:ascii="宋体" w:hAnsi="宋体" w:eastAsia="宋体"/>
                <w:kern w:val="0"/>
                <w:sz w:val="20"/>
                <w:szCs w:val="20"/>
              </w:rPr>
              <w:t>）</w:t>
            </w:r>
          </w:p>
        </w:tc>
        <w:tc>
          <w:tcPr>
            <w:tcW w:w="1071" w:type="pct"/>
            <w:gridSpan w:val="2"/>
            <w:vAlign w:val="center"/>
          </w:tcPr>
          <w:p w14:paraId="55A07D43">
            <w:pPr>
              <w:jc w:val="center"/>
              <w:rPr>
                <w:rFonts w:hint="eastAsia" w:ascii="宋体" w:hAnsi="宋体" w:eastAsia="宋体"/>
                <w:kern w:val="0"/>
                <w:sz w:val="20"/>
                <w:szCs w:val="20"/>
              </w:rPr>
            </w:pPr>
            <w:r>
              <w:rPr>
                <w:rFonts w:hint="eastAsia" w:ascii="宋体" w:hAnsi="宋体" w:eastAsia="宋体"/>
                <w:kern w:val="0"/>
                <w:sz w:val="20"/>
                <w:szCs w:val="20"/>
              </w:rPr>
              <w:t>I类</w:t>
            </w:r>
          </w:p>
          <w:p w14:paraId="04E8EE02">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由中国法学会任一研究会主办的学术会议</w:t>
            </w:r>
            <w:r>
              <w:rPr>
                <w:rFonts w:hint="eastAsia" w:ascii="宋体" w:hAnsi="宋体" w:eastAsia="宋体"/>
                <w:kern w:val="0"/>
                <w:sz w:val="20"/>
                <w:szCs w:val="20"/>
              </w:rPr>
              <w:t>）</w:t>
            </w:r>
          </w:p>
        </w:tc>
        <w:tc>
          <w:tcPr>
            <w:tcW w:w="1172" w:type="pct"/>
            <w:gridSpan w:val="2"/>
            <w:vAlign w:val="center"/>
          </w:tcPr>
          <w:p w14:paraId="7EEC0779">
            <w:pPr>
              <w:jc w:val="center"/>
              <w:rPr>
                <w:rFonts w:hint="eastAsia" w:ascii="宋体" w:hAnsi="宋体" w:eastAsia="宋体"/>
                <w:kern w:val="0"/>
                <w:sz w:val="20"/>
                <w:szCs w:val="20"/>
              </w:rPr>
            </w:pPr>
            <w:r>
              <w:rPr>
                <w:rFonts w:hint="eastAsia" w:ascii="宋体" w:hAnsi="宋体" w:eastAsia="宋体"/>
                <w:kern w:val="0"/>
                <w:sz w:val="20"/>
                <w:szCs w:val="20"/>
              </w:rPr>
              <w:t>II类</w:t>
            </w:r>
          </w:p>
          <w:p w14:paraId="141D862A">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由其他国家级学术组织主办的面向全国的法学学术会议</w:t>
            </w:r>
            <w:r>
              <w:rPr>
                <w:rFonts w:hint="eastAsia" w:ascii="宋体" w:hAnsi="宋体" w:eastAsia="宋体"/>
                <w:kern w:val="0"/>
                <w:sz w:val="20"/>
                <w:szCs w:val="20"/>
              </w:rPr>
              <w:t>）</w:t>
            </w:r>
          </w:p>
        </w:tc>
        <w:tc>
          <w:tcPr>
            <w:tcW w:w="1034" w:type="pct"/>
            <w:gridSpan w:val="2"/>
            <w:vAlign w:val="center"/>
          </w:tcPr>
          <w:p w14:paraId="3D16CD79">
            <w:pPr>
              <w:jc w:val="center"/>
              <w:rPr>
                <w:rFonts w:hint="eastAsia" w:ascii="宋体" w:hAnsi="宋体" w:eastAsia="宋体"/>
                <w:kern w:val="0"/>
                <w:sz w:val="20"/>
                <w:szCs w:val="20"/>
              </w:rPr>
            </w:pPr>
            <w:r>
              <w:rPr>
                <w:rFonts w:hint="eastAsia" w:ascii="宋体" w:hAnsi="宋体" w:eastAsia="宋体"/>
                <w:kern w:val="0"/>
                <w:sz w:val="20"/>
                <w:szCs w:val="20"/>
              </w:rPr>
              <w:t>III类</w:t>
            </w:r>
          </w:p>
          <w:p w14:paraId="0E3F998D">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面向全国的普通学术会议</w:t>
            </w:r>
            <w:r>
              <w:rPr>
                <w:rFonts w:hint="eastAsia" w:ascii="宋体" w:hAnsi="宋体" w:eastAsia="宋体"/>
                <w:kern w:val="0"/>
                <w:sz w:val="20"/>
                <w:szCs w:val="20"/>
              </w:rPr>
              <w:t>）</w:t>
            </w:r>
          </w:p>
        </w:tc>
        <w:tc>
          <w:tcPr>
            <w:tcW w:w="937" w:type="pct"/>
            <w:vAlign w:val="center"/>
          </w:tcPr>
          <w:p w14:paraId="364434D8">
            <w:pPr>
              <w:jc w:val="center"/>
              <w:rPr>
                <w:rFonts w:hint="eastAsia" w:ascii="宋体" w:hAnsi="宋体" w:eastAsia="宋体"/>
                <w:kern w:val="0"/>
                <w:sz w:val="20"/>
                <w:szCs w:val="20"/>
              </w:rPr>
            </w:pPr>
            <w:r>
              <w:rPr>
                <w:rFonts w:hint="eastAsia" w:ascii="宋体" w:hAnsi="宋体" w:eastAsia="宋体"/>
                <w:kern w:val="0"/>
                <w:sz w:val="20"/>
                <w:szCs w:val="20"/>
              </w:rPr>
              <w:t>IV类</w:t>
            </w:r>
          </w:p>
          <w:p w14:paraId="57A435A7">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非全国性普通学术会议</w:t>
            </w:r>
            <w:r>
              <w:rPr>
                <w:rFonts w:hint="eastAsia" w:ascii="宋体" w:hAnsi="宋体" w:eastAsia="宋体"/>
                <w:kern w:val="0"/>
                <w:sz w:val="20"/>
                <w:szCs w:val="20"/>
              </w:rPr>
              <w:t>）</w:t>
            </w:r>
          </w:p>
        </w:tc>
      </w:tr>
      <w:tr w14:paraId="350B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51" w:hRule="atLeast"/>
          <w:jc w:val="center"/>
        </w:trPr>
        <w:tc>
          <w:tcPr>
            <w:tcW w:w="777" w:type="pct"/>
            <w:vMerge w:val="continue"/>
            <w:vAlign w:val="center"/>
          </w:tcPr>
          <w:p w14:paraId="53AEB951">
            <w:pPr>
              <w:rPr>
                <w:rFonts w:hint="eastAsia" w:ascii="宋体" w:hAnsi="宋体" w:eastAsia="宋体"/>
                <w:kern w:val="0"/>
                <w:sz w:val="20"/>
                <w:szCs w:val="20"/>
              </w:rPr>
            </w:pPr>
          </w:p>
        </w:tc>
        <w:tc>
          <w:tcPr>
            <w:tcW w:w="1071" w:type="pct"/>
            <w:gridSpan w:val="2"/>
            <w:vAlign w:val="center"/>
          </w:tcPr>
          <w:p w14:paraId="6C1A4ECE">
            <w:pPr>
              <w:rPr>
                <w:rFonts w:hint="eastAsia" w:ascii="宋体" w:hAnsi="宋体" w:eastAsia="宋体"/>
                <w:kern w:val="0"/>
                <w:sz w:val="20"/>
                <w:szCs w:val="20"/>
              </w:rPr>
            </w:pPr>
          </w:p>
        </w:tc>
        <w:tc>
          <w:tcPr>
            <w:tcW w:w="1172" w:type="pct"/>
            <w:gridSpan w:val="2"/>
            <w:vAlign w:val="center"/>
          </w:tcPr>
          <w:p w14:paraId="00FA18CA">
            <w:pPr>
              <w:rPr>
                <w:rFonts w:hint="eastAsia" w:ascii="宋体" w:hAnsi="宋体" w:eastAsia="宋体"/>
                <w:kern w:val="0"/>
                <w:sz w:val="20"/>
                <w:szCs w:val="20"/>
              </w:rPr>
            </w:pPr>
          </w:p>
        </w:tc>
        <w:tc>
          <w:tcPr>
            <w:tcW w:w="1034" w:type="pct"/>
            <w:gridSpan w:val="2"/>
            <w:vAlign w:val="center"/>
          </w:tcPr>
          <w:p w14:paraId="365EACD0">
            <w:pPr>
              <w:rPr>
                <w:rFonts w:hint="eastAsia" w:ascii="宋体" w:hAnsi="宋体" w:eastAsia="宋体"/>
                <w:kern w:val="0"/>
                <w:sz w:val="20"/>
                <w:szCs w:val="20"/>
              </w:rPr>
            </w:pPr>
          </w:p>
        </w:tc>
        <w:tc>
          <w:tcPr>
            <w:tcW w:w="937" w:type="pct"/>
            <w:vAlign w:val="center"/>
          </w:tcPr>
          <w:p w14:paraId="4BE2907E">
            <w:pPr>
              <w:rPr>
                <w:rFonts w:hint="eastAsia" w:ascii="宋体" w:hAnsi="宋体" w:eastAsia="宋体"/>
                <w:kern w:val="0"/>
                <w:sz w:val="20"/>
                <w:szCs w:val="20"/>
              </w:rPr>
            </w:pPr>
          </w:p>
        </w:tc>
      </w:tr>
      <w:tr w14:paraId="3D4E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658" w:hRule="atLeast"/>
          <w:jc w:val="center"/>
        </w:trPr>
        <w:tc>
          <w:tcPr>
            <w:tcW w:w="777" w:type="pct"/>
            <w:vMerge w:val="restart"/>
            <w:vAlign w:val="center"/>
          </w:tcPr>
          <w:p w14:paraId="42EE7C29">
            <w:pPr>
              <w:jc w:val="center"/>
              <w:rPr>
                <w:rFonts w:hint="eastAsia" w:ascii="宋体" w:hAnsi="宋体" w:eastAsia="宋体"/>
                <w:kern w:val="0"/>
                <w:sz w:val="20"/>
                <w:szCs w:val="20"/>
              </w:rPr>
            </w:pPr>
            <w:r>
              <w:rPr>
                <w:rFonts w:hint="eastAsia" w:ascii="宋体" w:hAnsi="宋体" w:eastAsia="宋体"/>
                <w:kern w:val="0"/>
                <w:sz w:val="20"/>
                <w:szCs w:val="20"/>
              </w:rPr>
              <w:t>参会事由</w:t>
            </w:r>
          </w:p>
          <w:p w14:paraId="5BA78E45">
            <w:pP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在对应位置打√</w:t>
            </w:r>
            <w:r>
              <w:rPr>
                <w:rFonts w:hint="eastAsia" w:ascii="宋体" w:hAnsi="宋体" w:eastAsia="宋体"/>
                <w:kern w:val="0"/>
                <w:sz w:val="20"/>
                <w:szCs w:val="20"/>
              </w:rPr>
              <w:t>）</w:t>
            </w:r>
          </w:p>
        </w:tc>
        <w:tc>
          <w:tcPr>
            <w:tcW w:w="1071" w:type="pct"/>
            <w:gridSpan w:val="2"/>
            <w:vAlign w:val="center"/>
          </w:tcPr>
          <w:p w14:paraId="1BB1F2A6">
            <w:pPr>
              <w:jc w:val="center"/>
              <w:rPr>
                <w:rFonts w:hint="eastAsia" w:ascii="宋体" w:hAnsi="宋体" w:eastAsia="宋体"/>
                <w:kern w:val="0"/>
                <w:sz w:val="20"/>
                <w:szCs w:val="20"/>
              </w:rPr>
            </w:pPr>
            <w:r>
              <w:rPr>
                <w:rFonts w:hint="eastAsia" w:ascii="宋体" w:hAnsi="宋体" w:eastAsia="宋体"/>
                <w:kern w:val="0"/>
                <w:sz w:val="20"/>
                <w:szCs w:val="20"/>
              </w:rPr>
              <w:t>A类</w:t>
            </w:r>
          </w:p>
          <w:p w14:paraId="7AFB29CA">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主题发言</w:t>
            </w:r>
            <w:r>
              <w:rPr>
                <w:rFonts w:hint="eastAsia" w:ascii="宋体" w:hAnsi="宋体" w:eastAsia="宋体"/>
                <w:kern w:val="0"/>
                <w:sz w:val="20"/>
                <w:szCs w:val="20"/>
              </w:rPr>
              <w:t>）</w:t>
            </w:r>
          </w:p>
        </w:tc>
        <w:tc>
          <w:tcPr>
            <w:tcW w:w="1172" w:type="pct"/>
            <w:gridSpan w:val="2"/>
            <w:vAlign w:val="center"/>
          </w:tcPr>
          <w:p w14:paraId="124C914C">
            <w:pPr>
              <w:jc w:val="center"/>
              <w:rPr>
                <w:rFonts w:hint="eastAsia" w:ascii="宋体" w:hAnsi="宋体" w:eastAsia="宋体"/>
                <w:kern w:val="0"/>
                <w:sz w:val="20"/>
                <w:szCs w:val="20"/>
              </w:rPr>
            </w:pPr>
            <w:r>
              <w:rPr>
                <w:rFonts w:hint="eastAsia" w:ascii="宋体" w:hAnsi="宋体" w:eastAsia="宋体"/>
                <w:kern w:val="0"/>
                <w:sz w:val="20"/>
                <w:szCs w:val="20"/>
              </w:rPr>
              <w:t>B类</w:t>
            </w:r>
          </w:p>
          <w:p w14:paraId="12592AFD">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分论坛发言</w:t>
            </w:r>
            <w:r>
              <w:rPr>
                <w:rFonts w:hint="eastAsia" w:ascii="宋体" w:hAnsi="宋体" w:eastAsia="宋体"/>
                <w:kern w:val="0"/>
                <w:sz w:val="20"/>
                <w:szCs w:val="20"/>
              </w:rPr>
              <w:t>）</w:t>
            </w:r>
          </w:p>
        </w:tc>
        <w:tc>
          <w:tcPr>
            <w:tcW w:w="1034" w:type="pct"/>
            <w:gridSpan w:val="2"/>
            <w:vAlign w:val="center"/>
          </w:tcPr>
          <w:p w14:paraId="2F2C7CA3">
            <w:pPr>
              <w:jc w:val="center"/>
              <w:rPr>
                <w:rFonts w:hint="eastAsia" w:ascii="宋体" w:hAnsi="宋体" w:eastAsia="宋体"/>
                <w:kern w:val="0"/>
                <w:sz w:val="20"/>
                <w:szCs w:val="20"/>
              </w:rPr>
            </w:pPr>
            <w:r>
              <w:rPr>
                <w:rFonts w:hint="eastAsia" w:ascii="宋体" w:hAnsi="宋体" w:eastAsia="宋体"/>
                <w:kern w:val="0"/>
                <w:sz w:val="20"/>
                <w:szCs w:val="20"/>
              </w:rPr>
              <w:t>C类</w:t>
            </w:r>
          </w:p>
          <w:p w14:paraId="67EAF6DD">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主持或与谈</w:t>
            </w:r>
            <w:r>
              <w:rPr>
                <w:rFonts w:hint="eastAsia" w:ascii="宋体" w:hAnsi="宋体" w:eastAsia="宋体"/>
                <w:kern w:val="0"/>
                <w:sz w:val="20"/>
                <w:szCs w:val="20"/>
              </w:rPr>
              <w:t>）</w:t>
            </w:r>
          </w:p>
        </w:tc>
        <w:tc>
          <w:tcPr>
            <w:tcW w:w="937" w:type="pct"/>
            <w:vAlign w:val="center"/>
          </w:tcPr>
          <w:p w14:paraId="0BC6ADC7">
            <w:pPr>
              <w:jc w:val="center"/>
              <w:rPr>
                <w:rFonts w:hint="eastAsia" w:ascii="宋体" w:hAnsi="宋体" w:eastAsia="宋体"/>
                <w:kern w:val="0"/>
                <w:sz w:val="20"/>
                <w:szCs w:val="20"/>
              </w:rPr>
            </w:pPr>
            <w:r>
              <w:rPr>
                <w:rFonts w:hint="eastAsia" w:ascii="宋体" w:hAnsi="宋体" w:eastAsia="宋体"/>
                <w:kern w:val="0"/>
                <w:sz w:val="20"/>
                <w:szCs w:val="20"/>
              </w:rPr>
              <w:t>D类</w:t>
            </w:r>
          </w:p>
          <w:p w14:paraId="2DE57ABC">
            <w:pPr>
              <w:jc w:val="cente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提交论文</w:t>
            </w:r>
            <w:r>
              <w:rPr>
                <w:rFonts w:hint="eastAsia" w:ascii="宋体" w:hAnsi="宋体" w:eastAsia="宋体"/>
                <w:kern w:val="0"/>
                <w:sz w:val="20"/>
                <w:szCs w:val="20"/>
              </w:rPr>
              <w:t>）</w:t>
            </w:r>
          </w:p>
        </w:tc>
      </w:tr>
      <w:tr w14:paraId="304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96" w:hRule="atLeast"/>
          <w:jc w:val="center"/>
        </w:trPr>
        <w:tc>
          <w:tcPr>
            <w:tcW w:w="777" w:type="pct"/>
            <w:vMerge w:val="continue"/>
            <w:vAlign w:val="center"/>
          </w:tcPr>
          <w:p w14:paraId="28A34AF0">
            <w:pPr>
              <w:rPr>
                <w:rFonts w:hint="eastAsia" w:ascii="宋体" w:hAnsi="宋体" w:eastAsia="宋体"/>
                <w:kern w:val="0"/>
                <w:sz w:val="20"/>
                <w:szCs w:val="20"/>
              </w:rPr>
            </w:pPr>
          </w:p>
        </w:tc>
        <w:tc>
          <w:tcPr>
            <w:tcW w:w="1071" w:type="pct"/>
            <w:gridSpan w:val="2"/>
            <w:vAlign w:val="center"/>
          </w:tcPr>
          <w:p w14:paraId="2153D925">
            <w:pPr>
              <w:rPr>
                <w:rFonts w:hint="eastAsia" w:ascii="宋体" w:hAnsi="宋体" w:eastAsia="宋体"/>
                <w:kern w:val="0"/>
                <w:sz w:val="20"/>
                <w:szCs w:val="20"/>
              </w:rPr>
            </w:pPr>
          </w:p>
        </w:tc>
        <w:tc>
          <w:tcPr>
            <w:tcW w:w="1172" w:type="pct"/>
            <w:gridSpan w:val="2"/>
            <w:vAlign w:val="center"/>
          </w:tcPr>
          <w:p w14:paraId="09FCD3A4">
            <w:pPr>
              <w:rPr>
                <w:rFonts w:hint="eastAsia" w:ascii="宋体" w:hAnsi="宋体" w:eastAsia="宋体"/>
                <w:kern w:val="0"/>
                <w:sz w:val="20"/>
                <w:szCs w:val="20"/>
              </w:rPr>
            </w:pPr>
          </w:p>
        </w:tc>
        <w:tc>
          <w:tcPr>
            <w:tcW w:w="1034" w:type="pct"/>
            <w:gridSpan w:val="2"/>
            <w:vAlign w:val="center"/>
          </w:tcPr>
          <w:p w14:paraId="5407EEAF">
            <w:pPr>
              <w:rPr>
                <w:rFonts w:hint="eastAsia" w:ascii="宋体" w:hAnsi="宋体" w:eastAsia="宋体"/>
                <w:kern w:val="0"/>
                <w:sz w:val="20"/>
                <w:szCs w:val="20"/>
              </w:rPr>
            </w:pPr>
          </w:p>
        </w:tc>
        <w:tc>
          <w:tcPr>
            <w:tcW w:w="937" w:type="pct"/>
            <w:vAlign w:val="center"/>
          </w:tcPr>
          <w:p w14:paraId="3E15872B">
            <w:pPr>
              <w:rPr>
                <w:rFonts w:hint="eastAsia" w:ascii="宋体" w:hAnsi="宋体" w:eastAsia="宋体"/>
                <w:kern w:val="0"/>
                <w:sz w:val="20"/>
                <w:szCs w:val="20"/>
              </w:rPr>
            </w:pPr>
          </w:p>
        </w:tc>
      </w:tr>
      <w:tr w14:paraId="5FFC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58" w:hRule="atLeast"/>
          <w:jc w:val="center"/>
        </w:trPr>
        <w:tc>
          <w:tcPr>
            <w:tcW w:w="777" w:type="pct"/>
            <w:vMerge w:val="restart"/>
            <w:vAlign w:val="center"/>
          </w:tcPr>
          <w:p w14:paraId="639E706B">
            <w:pPr>
              <w:rPr>
                <w:rFonts w:hint="eastAsia" w:ascii="宋体" w:hAnsi="宋体" w:eastAsia="宋体"/>
                <w:kern w:val="0"/>
                <w:sz w:val="20"/>
                <w:szCs w:val="20"/>
              </w:rPr>
            </w:pPr>
            <w:r>
              <w:rPr>
                <w:rFonts w:hint="eastAsia" w:ascii="宋体" w:hAnsi="宋体" w:eastAsia="宋体"/>
                <w:kern w:val="0"/>
                <w:sz w:val="20"/>
                <w:szCs w:val="20"/>
              </w:rPr>
              <w:t>参会类型</w:t>
            </w:r>
          </w:p>
          <w:p w14:paraId="0DD8B656">
            <w:pPr>
              <w:rPr>
                <w:rFonts w:hint="eastAsia" w:ascii="宋体" w:hAnsi="宋体" w:eastAsia="宋体"/>
                <w:kern w:val="0"/>
                <w:sz w:val="20"/>
                <w:szCs w:val="20"/>
              </w:rPr>
            </w:pPr>
            <w:r>
              <w:rPr>
                <w:rFonts w:hint="eastAsia" w:ascii="宋体" w:hAnsi="宋体" w:eastAsia="宋体"/>
                <w:kern w:val="0"/>
                <w:sz w:val="20"/>
                <w:szCs w:val="20"/>
              </w:rPr>
              <w:t>（</w:t>
            </w:r>
            <w:r>
              <w:rPr>
                <w:rFonts w:hint="eastAsia" w:ascii="仿宋" w:hAnsi="仿宋" w:eastAsia="仿宋"/>
                <w:kern w:val="0"/>
                <w:sz w:val="20"/>
                <w:szCs w:val="20"/>
              </w:rPr>
              <w:t>在对应位置打√</w:t>
            </w:r>
            <w:r>
              <w:rPr>
                <w:rFonts w:hint="eastAsia" w:ascii="宋体" w:hAnsi="宋体" w:eastAsia="宋体"/>
                <w:kern w:val="0"/>
                <w:sz w:val="20"/>
                <w:szCs w:val="20"/>
              </w:rPr>
              <w:t>）</w:t>
            </w:r>
          </w:p>
        </w:tc>
        <w:tc>
          <w:tcPr>
            <w:tcW w:w="2244" w:type="pct"/>
            <w:gridSpan w:val="4"/>
            <w:vAlign w:val="center"/>
          </w:tcPr>
          <w:p w14:paraId="2C968AB0">
            <w:pPr>
              <w:jc w:val="center"/>
              <w:rPr>
                <w:rFonts w:hint="eastAsia" w:ascii="宋体" w:hAnsi="宋体" w:eastAsia="宋体"/>
                <w:kern w:val="0"/>
                <w:sz w:val="20"/>
                <w:szCs w:val="20"/>
              </w:rPr>
            </w:pPr>
            <w:r>
              <w:rPr>
                <w:rFonts w:hint="eastAsia" w:ascii="宋体" w:hAnsi="宋体" w:eastAsia="宋体"/>
                <w:kern w:val="0"/>
                <w:sz w:val="20"/>
                <w:szCs w:val="20"/>
              </w:rPr>
              <w:t>备案类</w:t>
            </w:r>
          </w:p>
        </w:tc>
        <w:tc>
          <w:tcPr>
            <w:tcW w:w="1974" w:type="pct"/>
            <w:gridSpan w:val="3"/>
            <w:vAlign w:val="center"/>
          </w:tcPr>
          <w:p w14:paraId="083BF83A">
            <w:pPr>
              <w:jc w:val="center"/>
              <w:rPr>
                <w:rFonts w:hint="eastAsia" w:ascii="宋体" w:hAnsi="宋体" w:eastAsia="宋体"/>
                <w:kern w:val="0"/>
                <w:sz w:val="20"/>
                <w:szCs w:val="20"/>
              </w:rPr>
            </w:pPr>
            <w:r>
              <w:rPr>
                <w:rFonts w:hint="eastAsia" w:ascii="宋体" w:hAnsi="宋体" w:eastAsia="宋体"/>
                <w:kern w:val="0"/>
                <w:sz w:val="20"/>
                <w:szCs w:val="20"/>
              </w:rPr>
              <w:t>审批类</w:t>
            </w:r>
          </w:p>
        </w:tc>
      </w:tr>
      <w:tr w14:paraId="3DDC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848" w:hRule="atLeast"/>
          <w:jc w:val="center"/>
        </w:trPr>
        <w:tc>
          <w:tcPr>
            <w:tcW w:w="777" w:type="pct"/>
            <w:vMerge w:val="continue"/>
            <w:vAlign w:val="center"/>
          </w:tcPr>
          <w:p w14:paraId="53552583">
            <w:pPr>
              <w:rPr>
                <w:rFonts w:hint="eastAsia" w:ascii="宋体" w:hAnsi="宋体" w:eastAsia="宋体"/>
                <w:kern w:val="0"/>
                <w:sz w:val="20"/>
                <w:szCs w:val="20"/>
              </w:rPr>
            </w:pPr>
          </w:p>
        </w:tc>
        <w:tc>
          <w:tcPr>
            <w:tcW w:w="2244" w:type="pct"/>
            <w:gridSpan w:val="4"/>
            <w:vAlign w:val="center"/>
          </w:tcPr>
          <w:p w14:paraId="62936A24">
            <w:pPr>
              <w:rPr>
                <w:rFonts w:hint="eastAsia" w:ascii="宋体" w:hAnsi="宋体" w:eastAsia="宋体"/>
                <w:kern w:val="0"/>
                <w:sz w:val="20"/>
                <w:szCs w:val="20"/>
              </w:rPr>
            </w:pPr>
          </w:p>
        </w:tc>
        <w:tc>
          <w:tcPr>
            <w:tcW w:w="1974" w:type="pct"/>
            <w:gridSpan w:val="3"/>
            <w:vAlign w:val="center"/>
          </w:tcPr>
          <w:p w14:paraId="33B7ACC3">
            <w:pPr>
              <w:rPr>
                <w:rFonts w:hint="eastAsia" w:ascii="宋体" w:hAnsi="宋体" w:eastAsia="宋体"/>
                <w:kern w:val="0"/>
                <w:sz w:val="20"/>
                <w:szCs w:val="20"/>
              </w:rPr>
            </w:pPr>
          </w:p>
        </w:tc>
      </w:tr>
      <w:tr w14:paraId="4004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77" w:type="pct"/>
            <w:vAlign w:val="center"/>
          </w:tcPr>
          <w:p w14:paraId="69045170">
            <w:pPr>
              <w:jc w:val="center"/>
              <w:rPr>
                <w:rFonts w:hint="eastAsia" w:ascii="宋体" w:hAnsi="宋体" w:eastAsia="宋体"/>
                <w:kern w:val="0"/>
                <w:sz w:val="20"/>
                <w:szCs w:val="20"/>
              </w:rPr>
            </w:pPr>
            <w:r>
              <w:rPr>
                <w:rFonts w:hint="eastAsia" w:ascii="宋体" w:hAnsi="宋体" w:eastAsia="宋体"/>
                <w:kern w:val="0"/>
                <w:sz w:val="20"/>
                <w:szCs w:val="20"/>
              </w:rPr>
              <w:t>需说明的其他事项</w:t>
            </w:r>
          </w:p>
        </w:tc>
        <w:tc>
          <w:tcPr>
            <w:tcW w:w="4223" w:type="pct"/>
            <w:gridSpan w:val="8"/>
            <w:vAlign w:val="center"/>
          </w:tcPr>
          <w:p w14:paraId="36AA968D">
            <w:pPr>
              <w:rPr>
                <w:rFonts w:hint="eastAsia" w:ascii="宋体" w:hAnsi="宋体" w:eastAsia="宋体"/>
                <w:kern w:val="0"/>
                <w:sz w:val="20"/>
                <w:szCs w:val="20"/>
              </w:rPr>
            </w:pPr>
          </w:p>
        </w:tc>
      </w:tr>
      <w:tr w14:paraId="7072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777" w:type="pct"/>
            <w:vAlign w:val="center"/>
          </w:tcPr>
          <w:p w14:paraId="7607E048">
            <w:pPr>
              <w:jc w:val="center"/>
              <w:rPr>
                <w:rFonts w:hint="eastAsia" w:ascii="宋体" w:hAnsi="宋体" w:eastAsia="宋体"/>
                <w:kern w:val="0"/>
                <w:sz w:val="20"/>
                <w:szCs w:val="20"/>
              </w:rPr>
            </w:pPr>
            <w:r>
              <w:rPr>
                <w:rFonts w:hint="eastAsia" w:ascii="宋体" w:hAnsi="宋体" w:eastAsia="宋体"/>
                <w:kern w:val="0"/>
                <w:sz w:val="20"/>
                <w:szCs w:val="20"/>
              </w:rPr>
              <w:t>分管领导意见（仅审批类需此栏）</w:t>
            </w:r>
          </w:p>
        </w:tc>
        <w:tc>
          <w:tcPr>
            <w:tcW w:w="4223" w:type="pct"/>
            <w:gridSpan w:val="8"/>
            <w:vAlign w:val="center"/>
          </w:tcPr>
          <w:p w14:paraId="50259323">
            <w:pPr>
              <w:jc w:val="right"/>
              <w:rPr>
                <w:rFonts w:hint="eastAsia" w:ascii="宋体" w:hAnsi="宋体" w:eastAsia="宋体"/>
                <w:kern w:val="0"/>
                <w:sz w:val="20"/>
                <w:szCs w:val="20"/>
              </w:rPr>
            </w:pPr>
          </w:p>
          <w:p w14:paraId="5CF39105">
            <w:pPr>
              <w:jc w:val="right"/>
              <w:rPr>
                <w:rFonts w:hint="eastAsia" w:ascii="宋体" w:hAnsi="宋体" w:eastAsia="宋体"/>
                <w:kern w:val="0"/>
                <w:sz w:val="20"/>
                <w:szCs w:val="20"/>
              </w:rPr>
            </w:pPr>
          </w:p>
          <w:p w14:paraId="6840A0ED">
            <w:pPr>
              <w:ind w:right="840"/>
              <w:jc w:val="right"/>
              <w:rPr>
                <w:rFonts w:hint="eastAsia" w:ascii="宋体" w:hAnsi="宋体" w:eastAsia="宋体"/>
                <w:kern w:val="0"/>
                <w:sz w:val="20"/>
                <w:szCs w:val="20"/>
              </w:rPr>
            </w:pPr>
            <w:r>
              <w:rPr>
                <w:rFonts w:hint="eastAsia" w:ascii="宋体" w:hAnsi="宋体" w:eastAsia="宋体"/>
                <w:kern w:val="0"/>
                <w:sz w:val="20"/>
                <w:szCs w:val="20"/>
              </w:rPr>
              <w:t>（签章）</w:t>
            </w:r>
          </w:p>
          <w:p w14:paraId="4AAD9A45">
            <w:pPr>
              <w:jc w:val="right"/>
              <w:rPr>
                <w:rFonts w:hint="eastAsia" w:ascii="宋体" w:hAnsi="宋体" w:eastAsia="宋体"/>
                <w:kern w:val="0"/>
                <w:sz w:val="20"/>
                <w:szCs w:val="20"/>
              </w:rPr>
            </w:pPr>
          </w:p>
          <w:p w14:paraId="356F5507">
            <w:pPr>
              <w:jc w:val="right"/>
              <w:rPr>
                <w:rFonts w:hint="eastAsia" w:ascii="宋体" w:hAnsi="宋体" w:eastAsia="宋体"/>
                <w:kern w:val="0"/>
                <w:sz w:val="20"/>
                <w:szCs w:val="20"/>
              </w:rPr>
            </w:pPr>
            <w:r>
              <w:rPr>
                <w:rFonts w:hint="eastAsia" w:ascii="宋体" w:hAnsi="宋体" w:eastAsia="宋体"/>
                <w:kern w:val="0"/>
                <w:sz w:val="20"/>
                <w:szCs w:val="20"/>
              </w:rPr>
              <w:t>年    月    日</w:t>
            </w:r>
          </w:p>
        </w:tc>
      </w:tr>
    </w:tbl>
    <w:p w14:paraId="37D30EE0">
      <w:pPr>
        <w:ind w:firstLine="361" w:firstLineChars="200"/>
        <w:rPr>
          <w:rFonts w:hint="eastAsia" w:ascii="仿宋" w:hAnsi="仿宋" w:eastAsia="仿宋"/>
          <w:sz w:val="18"/>
          <w:szCs w:val="18"/>
        </w:rPr>
      </w:pPr>
      <w:r>
        <w:rPr>
          <w:rFonts w:hint="eastAsia" w:ascii="仿宋" w:hAnsi="仿宋" w:eastAsia="仿宋"/>
          <w:b/>
          <w:bCs/>
          <w:sz w:val="18"/>
          <w:szCs w:val="18"/>
        </w:rPr>
        <w:t>注</w:t>
      </w:r>
      <w:r>
        <w:rPr>
          <w:rFonts w:hint="eastAsia" w:ascii="仿宋" w:hAnsi="仿宋" w:eastAsia="仿宋"/>
          <w:sz w:val="18"/>
          <w:szCs w:val="18"/>
        </w:rPr>
        <w:t>：法学院教师每年可报销1次备案类学术会议，备案类学术会议由法学院教师在参会前填报本表并上交后，无须分管领导审批，即可自行参会。备案类学术会议应同时符合如下条件：（一）属于I类或II类学术会议，或属于III类以下学术会议，但参会事由为A类或B类的；（二）会议报销上限为3500元。</w:t>
      </w:r>
    </w:p>
    <w:p w14:paraId="1D6A21E5">
      <w:pPr>
        <w:ind w:firstLine="360" w:firstLineChars="200"/>
        <w:rPr>
          <w:rFonts w:hint="eastAsia" w:ascii="仿宋" w:hAnsi="仿宋" w:eastAsia="仿宋"/>
          <w:sz w:val="18"/>
          <w:szCs w:val="18"/>
        </w:rPr>
      </w:pPr>
      <w:r>
        <w:rPr>
          <w:rFonts w:hint="eastAsia" w:ascii="仿宋" w:hAnsi="仿宋" w:eastAsia="仿宋"/>
          <w:sz w:val="18"/>
          <w:szCs w:val="18"/>
        </w:rPr>
        <w:t>除备案类学术会议范围以外的其他会议须按照审批流程办理审批手续，由法学院教师在参会前填报本表并上交，经分管科研领导签章后，即可参会。</w:t>
      </w:r>
    </w:p>
    <w:p w14:paraId="6E695911">
      <w:pPr>
        <w:rPr>
          <w:rFonts w:hint="eastAsia"/>
        </w:rPr>
      </w:pPr>
    </w:p>
    <w:p w14:paraId="3504969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F96224"/>
    <w:rsid w:val="002739BA"/>
    <w:rsid w:val="0029504E"/>
    <w:rsid w:val="0054409D"/>
    <w:rsid w:val="00764B4F"/>
    <w:rsid w:val="009043E4"/>
    <w:rsid w:val="00A3110E"/>
    <w:rsid w:val="00ED0BDD"/>
    <w:rsid w:val="00F96224"/>
    <w:rsid w:val="00FB1547"/>
    <w:rsid w:val="00FB765C"/>
    <w:rsid w:val="1350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uiPriority w:val="9"/>
    <w:rPr>
      <w:rFonts w:cstheme="majorBidi"/>
      <w:color w:val="2E75B5" w:themeColor="accent1" w:themeShade="BF"/>
      <w:sz w:val="28"/>
      <w:szCs w:val="28"/>
    </w:rPr>
  </w:style>
  <w:style w:type="character" w:customStyle="1" w:styleId="22">
    <w:name w:val="标题 5 字符"/>
    <w:basedOn w:val="17"/>
    <w:link w:val="6"/>
    <w:semiHidden/>
    <w:uiPriority w:val="9"/>
    <w:rPr>
      <w:rFonts w:cstheme="majorBidi"/>
      <w:color w:val="2E75B5" w:themeColor="accent1" w:themeShade="BF"/>
      <w:sz w:val="24"/>
      <w:szCs w:val="24"/>
    </w:rPr>
  </w:style>
  <w:style w:type="character" w:customStyle="1" w:styleId="23">
    <w:name w:val="标题 6 字符"/>
    <w:basedOn w:val="17"/>
    <w:link w:val="7"/>
    <w:semiHidden/>
    <w:uiPriority w:val="9"/>
    <w:rPr>
      <w:rFonts w:cstheme="majorBidi"/>
      <w:b/>
      <w:bCs/>
      <w:color w:val="2E75B5" w:themeColor="accent1" w:themeShade="BF"/>
    </w:rPr>
  </w:style>
  <w:style w:type="character" w:customStyle="1" w:styleId="24">
    <w:name w:val="标题 7 字符"/>
    <w:basedOn w:val="17"/>
    <w:link w:val="8"/>
    <w:semiHidden/>
    <w:uiPriority w:val="9"/>
    <w:rPr>
      <w:rFonts w:cstheme="majorBidi"/>
      <w:b/>
      <w:bCs/>
      <w:color w:val="585858" w:themeColor="text1" w:themeTint="A6"/>
    </w:rPr>
  </w:style>
  <w:style w:type="character" w:customStyle="1" w:styleId="25">
    <w:name w:val="标题 8 字符"/>
    <w:basedOn w:val="17"/>
    <w:link w:val="9"/>
    <w:semiHidden/>
    <w:uiPriority w:val="9"/>
    <w:rPr>
      <w:rFonts w:cstheme="majorBidi"/>
      <w:color w:val="585858" w:themeColor="text1" w:themeTint="A6"/>
    </w:rPr>
  </w:style>
  <w:style w:type="character" w:customStyle="1" w:styleId="26">
    <w:name w:val="标题 9 字符"/>
    <w:basedOn w:val="17"/>
    <w:link w:val="10"/>
    <w:semiHidden/>
    <w:uiPriority w:val="9"/>
    <w:rPr>
      <w:rFonts w:eastAsiaTheme="majorEastAsia" w:cstheme="majorBidi"/>
      <w:color w:val="585858" w:themeColor="text1" w:themeTint="A6"/>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uiPriority w:val="30"/>
    <w:rPr>
      <w:i/>
      <w:iCs/>
      <w:color w:val="2E75B5" w:themeColor="accent1" w:themeShade="BF"/>
    </w:rPr>
  </w:style>
  <w:style w:type="character" w:customStyle="1" w:styleId="35">
    <w:name w:val="Intense Reference"/>
    <w:basedOn w:val="17"/>
    <w:qFormat/>
    <w:uiPriority w:val="32"/>
    <w:rPr>
      <w:b/>
      <w:bCs/>
      <w:smallCaps/>
      <w:color w:val="2E75B5"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209</Words>
  <Characters>1193</Characters>
  <Lines>9</Lines>
  <Paragraphs>2</Paragraphs>
  <TotalTime>0</TotalTime>
  <ScaleCrop>false</ScaleCrop>
  <LinksUpToDate>false</LinksUpToDate>
  <CharactersWithSpaces>1400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2025-03-17T02:47:00Z</dcterms:created>
  <dc:creator>宏磊 段</dc:creator>
  <cp:lastModifiedBy>灯照离席</cp:lastModifiedBy>
  <dcterms:modified xsi:type="dcterms:W3CDTF">2025-03-22T09:32:39Z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9D541A561DF84910B4A5FE1344836A76_13</vt:lpwstr>
  </property>
</Properties>
</file>